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368" w:rsidRPr="00FC1368" w:rsidRDefault="00FC1368" w:rsidP="00FC1368">
      <w:pPr>
        <w:spacing w:after="160" w:line="240" w:lineRule="auto"/>
        <w:rPr>
          <w:rFonts w:ascii="Calibri" w:eastAsia="Calibri" w:hAnsi="Calibri" w:cs="Times New Roman"/>
          <w:b/>
          <w:noProof/>
          <w:lang w:eastAsia="ru-RU"/>
        </w:rPr>
      </w:pPr>
      <w:bookmarkStart w:id="0" w:name="_GoBack"/>
      <w:r w:rsidRPr="00FC1368">
        <w:rPr>
          <w:rFonts w:ascii="Calibri" w:eastAsia="Calibri" w:hAnsi="Calibri" w:cs="Times New Roman"/>
          <w:b/>
          <w:noProof/>
          <w:lang w:eastAsia="ru-RU"/>
        </w:rPr>
        <w:t xml:space="preserve">Сведения об условиях организации питания </w:t>
      </w:r>
    </w:p>
    <w:bookmarkEnd w:id="0"/>
    <w:p w:rsidR="00FC1368" w:rsidRPr="00FC1368" w:rsidRDefault="00FC1368" w:rsidP="00FC1368">
      <w:pPr>
        <w:spacing w:after="160" w:line="240" w:lineRule="auto"/>
        <w:rPr>
          <w:rFonts w:ascii="Calibri" w:eastAsia="Calibri" w:hAnsi="Calibri" w:cs="Times New Roman"/>
          <w:noProof/>
          <w:lang w:eastAsia="ru-RU"/>
        </w:rPr>
      </w:pPr>
      <w:r w:rsidRPr="00FC1368">
        <w:rPr>
          <w:rFonts w:ascii="Calibri" w:eastAsia="Calibri" w:hAnsi="Calibri" w:cs="Times New Roman"/>
          <w:noProof/>
          <w:lang w:eastAsia="ru-RU"/>
        </w:rPr>
        <w:t xml:space="preserve">Информация об организаторе питания </w:t>
      </w:r>
    </w:p>
    <w:p w:rsidR="00FC1368" w:rsidRPr="00FC1368" w:rsidRDefault="00FC1368" w:rsidP="00FC1368">
      <w:pPr>
        <w:spacing w:after="160" w:line="240" w:lineRule="auto"/>
        <w:rPr>
          <w:rFonts w:ascii="Calibri" w:eastAsia="Calibri" w:hAnsi="Calibri" w:cs="Times New Roman"/>
          <w:noProof/>
          <w:lang w:eastAsia="ru-RU"/>
        </w:rPr>
      </w:pPr>
      <w:r w:rsidRPr="00FC1368">
        <w:rPr>
          <w:rFonts w:ascii="Calibri" w:eastAsia="Calibri" w:hAnsi="Calibri" w:cs="Times New Roman"/>
          <w:noProof/>
          <w:lang w:eastAsia="ru-RU"/>
        </w:rPr>
        <w:t>В соответствии с контрактом №  ВРО1150351 от 14.08.202</w:t>
      </w:r>
      <w:r w:rsidR="001972F4">
        <w:rPr>
          <w:rFonts w:ascii="Calibri" w:eastAsia="Calibri" w:hAnsi="Calibri" w:cs="Times New Roman"/>
          <w:noProof/>
          <w:lang w:eastAsia="ru-RU"/>
        </w:rPr>
        <w:t xml:space="preserve">5 </w:t>
      </w:r>
      <w:r w:rsidRPr="00FC1368">
        <w:rPr>
          <w:rFonts w:ascii="Calibri" w:eastAsia="Calibri" w:hAnsi="Calibri" w:cs="Times New Roman"/>
          <w:noProof/>
          <w:lang w:eastAsia="ru-RU"/>
        </w:rPr>
        <w:t>г. исполнителем услуги организации горячего питания для отдельных категорий обучащихся, является индивидуальный предприниматель  Махмутов Хафис Харисович. Данный контракт действует до 31.12.202</w:t>
      </w:r>
      <w:r w:rsidR="001972F4">
        <w:rPr>
          <w:rFonts w:ascii="Calibri" w:eastAsia="Calibri" w:hAnsi="Calibri" w:cs="Times New Roman"/>
          <w:noProof/>
          <w:lang w:eastAsia="ru-RU"/>
        </w:rPr>
        <w:t xml:space="preserve">5 </w:t>
      </w:r>
      <w:r w:rsidRPr="00FC1368">
        <w:rPr>
          <w:rFonts w:ascii="Calibri" w:eastAsia="Calibri" w:hAnsi="Calibri" w:cs="Times New Roman"/>
          <w:noProof/>
          <w:lang w:eastAsia="ru-RU"/>
        </w:rPr>
        <w:t>г.</w:t>
      </w:r>
    </w:p>
    <w:p w:rsidR="00FC1368" w:rsidRPr="00FC1368" w:rsidRDefault="00FC1368" w:rsidP="00FC1368">
      <w:pPr>
        <w:spacing w:after="160" w:line="240" w:lineRule="auto"/>
        <w:rPr>
          <w:rFonts w:ascii="Calibri" w:eastAsia="Calibri" w:hAnsi="Calibri" w:cs="Times New Roman"/>
          <w:noProof/>
          <w:lang w:eastAsia="ru-RU"/>
        </w:rPr>
      </w:pPr>
    </w:p>
    <w:p w:rsidR="00FC1368" w:rsidRPr="00FC1368" w:rsidRDefault="00FC1368" w:rsidP="00FC1368">
      <w:pPr>
        <w:spacing w:after="160" w:line="240" w:lineRule="auto"/>
        <w:rPr>
          <w:rFonts w:ascii="Calibri" w:eastAsia="Calibri" w:hAnsi="Calibri" w:cs="Times New Roman"/>
          <w:noProof/>
          <w:lang w:eastAsia="ru-RU"/>
        </w:rPr>
      </w:pPr>
      <w:r w:rsidRPr="00FC1368">
        <w:rPr>
          <w:rFonts w:ascii="Calibri" w:eastAsia="Calibri" w:hAnsi="Calibri" w:cs="Times New Roman"/>
          <w:noProof/>
          <w:lang w:eastAsia="ru-RU"/>
        </w:rPr>
        <w:t>Телефон:</w:t>
      </w:r>
    </w:p>
    <w:p w:rsidR="00FC1368" w:rsidRPr="00FC1368" w:rsidRDefault="00FC1368" w:rsidP="00FC1368">
      <w:pPr>
        <w:spacing w:after="160" w:line="240" w:lineRule="auto"/>
        <w:rPr>
          <w:rFonts w:ascii="Calibri" w:eastAsia="Calibri" w:hAnsi="Calibri" w:cs="Times New Roman"/>
          <w:noProof/>
          <w:lang w:eastAsia="ru-RU"/>
        </w:rPr>
      </w:pPr>
      <w:r w:rsidRPr="00FC1368">
        <w:rPr>
          <w:rFonts w:ascii="Calibri" w:eastAsia="Calibri" w:hAnsi="Calibri" w:cs="Times New Roman"/>
          <w:noProof/>
          <w:lang w:eastAsia="ru-RU"/>
        </w:rPr>
        <w:t>Горячая линия Управления образования  по вопросам питания в школах 8(84342) 5-41-90</w:t>
      </w:r>
    </w:p>
    <w:p w:rsidR="00FC1368" w:rsidRPr="00FC1368" w:rsidRDefault="00FC1368" w:rsidP="00FC1368">
      <w:pPr>
        <w:spacing w:after="160" w:line="240" w:lineRule="auto"/>
        <w:rPr>
          <w:rFonts w:ascii="Calibri" w:eastAsia="Calibri" w:hAnsi="Calibri" w:cs="Times New Roman"/>
          <w:noProof/>
          <w:lang w:eastAsia="ru-RU"/>
        </w:rPr>
      </w:pPr>
      <w:r w:rsidRPr="00FC1368">
        <w:rPr>
          <w:rFonts w:ascii="Calibri" w:eastAsia="Calibri" w:hAnsi="Calibri" w:cs="Times New Roman"/>
          <w:noProof/>
          <w:lang w:eastAsia="ru-RU"/>
        </w:rPr>
        <w:t>(Никитина Вера Владимировна)</w:t>
      </w:r>
    </w:p>
    <w:p w:rsidR="00FC1368" w:rsidRPr="00FC1368" w:rsidRDefault="00FC1368" w:rsidP="00FC1368">
      <w:pPr>
        <w:spacing w:after="160" w:line="240" w:lineRule="auto"/>
        <w:rPr>
          <w:rFonts w:ascii="Calibri" w:eastAsia="Calibri" w:hAnsi="Calibri" w:cs="Times New Roman"/>
          <w:noProof/>
          <w:lang w:eastAsia="ru-RU"/>
        </w:rPr>
      </w:pPr>
    </w:p>
    <w:p w:rsidR="00FC1368" w:rsidRPr="00FC1368" w:rsidRDefault="00FC1368" w:rsidP="00FC1368">
      <w:pPr>
        <w:spacing w:after="160" w:line="240" w:lineRule="auto"/>
        <w:rPr>
          <w:rFonts w:ascii="Calibri" w:eastAsia="Calibri" w:hAnsi="Calibri" w:cs="Times New Roman"/>
          <w:noProof/>
          <w:lang w:eastAsia="ru-RU"/>
        </w:rPr>
      </w:pPr>
      <w:r w:rsidRPr="00FC1368">
        <w:rPr>
          <w:rFonts w:ascii="Calibri" w:eastAsia="Calibri" w:hAnsi="Calibri" w:cs="Times New Roman"/>
          <w:noProof/>
          <w:lang w:eastAsia="ru-RU"/>
        </w:rPr>
        <w:t>В школе уделяется повышенное внимание организации питания учащихся.                              Столовая рассчитана на 80 посадочных мест . Материальная база представляет собой совокупность современного оборудования : шкафы холодильные, посудомоечная машина, плиты электрические, мармит, прилавок для столовых приборов, шкаф жарочный, машина для очистки овощей, кипятильник, овощерезка, машина протирочно-резательная , водонагреватель, пароварочно-конвективный аппарат.</w:t>
      </w:r>
    </w:p>
    <w:p w:rsidR="00AB360B" w:rsidRDefault="00AB360B"/>
    <w:sectPr w:rsidR="00AB360B" w:rsidSect="00191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16A"/>
    <w:rsid w:val="00191CCB"/>
    <w:rsid w:val="001972F4"/>
    <w:rsid w:val="003C716A"/>
    <w:rsid w:val="00AB360B"/>
    <w:rsid w:val="00FC1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3</cp:revision>
  <dcterms:created xsi:type="dcterms:W3CDTF">2024-09-17T17:39:00Z</dcterms:created>
  <dcterms:modified xsi:type="dcterms:W3CDTF">2025-09-06T08:59:00Z</dcterms:modified>
</cp:coreProperties>
</file>